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2B2" w:rsidRPr="00CC72B2" w:rsidRDefault="00CC72B2" w:rsidP="00CC72B2">
      <w:pPr>
        <w:rPr>
          <w:b/>
        </w:rPr>
      </w:pPr>
      <w:r w:rsidRPr="00CC72B2">
        <w:rPr>
          <w:b/>
        </w:rPr>
        <w:t>Composição das Bancas</w:t>
      </w:r>
    </w:p>
    <w:p w:rsidR="00CC72B2" w:rsidRPr="00CC72B2" w:rsidRDefault="00CC72B2" w:rsidP="00CC72B2">
      <w:pPr>
        <w:rPr>
          <w:u w:val="single"/>
        </w:rPr>
      </w:pPr>
      <w:r w:rsidRPr="00CC72B2">
        <w:rPr>
          <w:u w:val="single"/>
        </w:rPr>
        <w:t>Bancas de qualificação de mestrado ou doutorado:</w:t>
      </w:r>
    </w:p>
    <w:p w:rsidR="00CC72B2" w:rsidRDefault="00CC72B2" w:rsidP="00CC72B2">
      <w:pPr>
        <w:pStyle w:val="PargrafodaLista"/>
        <w:numPr>
          <w:ilvl w:val="0"/>
          <w:numId w:val="1"/>
        </w:numPr>
      </w:pPr>
      <w:r>
        <w:t xml:space="preserve">3 membros do programa </w:t>
      </w:r>
    </w:p>
    <w:p w:rsidR="00CC72B2" w:rsidRDefault="00CC72B2" w:rsidP="00CC72B2">
      <w:pPr>
        <w:pStyle w:val="PargrafodaLista"/>
        <w:numPr>
          <w:ilvl w:val="0"/>
          <w:numId w:val="1"/>
        </w:numPr>
      </w:pPr>
      <w:r>
        <w:t xml:space="preserve">1 suplente do programa </w:t>
      </w:r>
    </w:p>
    <w:p w:rsidR="00CC72B2" w:rsidRPr="00CC72B2" w:rsidRDefault="00CC72B2" w:rsidP="00CC72B2">
      <w:pPr>
        <w:rPr>
          <w:u w:val="single"/>
        </w:rPr>
      </w:pPr>
      <w:r w:rsidRPr="00CC72B2">
        <w:rPr>
          <w:u w:val="single"/>
        </w:rPr>
        <w:t>Bancas de ingresso ao doutorado direto:</w:t>
      </w:r>
    </w:p>
    <w:p w:rsidR="00CC72B2" w:rsidRDefault="00CC72B2" w:rsidP="00CC72B2">
      <w:pPr>
        <w:pStyle w:val="PargrafodaLista"/>
        <w:numPr>
          <w:ilvl w:val="0"/>
          <w:numId w:val="1"/>
        </w:numPr>
      </w:pPr>
      <w:r>
        <w:t>3 membros do programa (</w:t>
      </w:r>
      <w:r w:rsidRPr="00CC72B2">
        <w:t>sem a participação do orientador</w:t>
      </w:r>
      <w:r>
        <w:t>, e pelo menos 1 dos participantes deve ser  membro da CCP)</w:t>
      </w:r>
    </w:p>
    <w:p w:rsidR="00CC72B2" w:rsidRDefault="00CC72B2" w:rsidP="00CC72B2">
      <w:pPr>
        <w:pStyle w:val="PargrafodaLista"/>
        <w:numPr>
          <w:ilvl w:val="0"/>
          <w:numId w:val="1"/>
        </w:numPr>
      </w:pPr>
      <w:r>
        <w:t xml:space="preserve">1 suplente do programa </w:t>
      </w:r>
    </w:p>
    <w:p w:rsidR="00CC72B2" w:rsidRPr="00CC72B2" w:rsidRDefault="00CC72B2" w:rsidP="00CC72B2">
      <w:pPr>
        <w:rPr>
          <w:u w:val="single"/>
        </w:rPr>
      </w:pPr>
      <w:r w:rsidRPr="00CC72B2">
        <w:rPr>
          <w:u w:val="single"/>
        </w:rPr>
        <w:t xml:space="preserve">Bancas de mestrado: </w:t>
      </w:r>
    </w:p>
    <w:p w:rsidR="00CC72B2" w:rsidRDefault="00CC72B2" w:rsidP="00CC72B2">
      <w:pPr>
        <w:pStyle w:val="PargrafodaLista"/>
        <w:numPr>
          <w:ilvl w:val="0"/>
          <w:numId w:val="1"/>
        </w:numPr>
      </w:pPr>
      <w:r>
        <w:t xml:space="preserve">1 membro do programa </w:t>
      </w:r>
    </w:p>
    <w:p w:rsidR="00CC72B2" w:rsidRDefault="00CC72B2" w:rsidP="00CC72B2">
      <w:pPr>
        <w:pStyle w:val="PargrafodaLista"/>
        <w:numPr>
          <w:ilvl w:val="0"/>
          <w:numId w:val="1"/>
        </w:numPr>
      </w:pPr>
      <w:r>
        <w:t xml:space="preserve">1 membro externo ao programa </w:t>
      </w:r>
    </w:p>
    <w:p w:rsidR="00CC72B2" w:rsidRDefault="00CC72B2" w:rsidP="00CC72B2">
      <w:pPr>
        <w:pStyle w:val="PargrafodaLista"/>
        <w:numPr>
          <w:ilvl w:val="0"/>
          <w:numId w:val="1"/>
        </w:numPr>
      </w:pPr>
      <w:r>
        <w:t>1 membro externo à USP</w:t>
      </w:r>
    </w:p>
    <w:p w:rsidR="00CC72B2" w:rsidRDefault="00CC72B2" w:rsidP="00CC72B2">
      <w:pPr>
        <w:pStyle w:val="PargrafodaLista"/>
        <w:numPr>
          <w:ilvl w:val="0"/>
          <w:numId w:val="1"/>
        </w:numPr>
      </w:pPr>
      <w:r>
        <w:t>3 suplentes homólogos (ou seja, suplente de um membro externo deve ser externo)</w:t>
      </w:r>
    </w:p>
    <w:p w:rsidR="00CC72B2" w:rsidRPr="00CC72B2" w:rsidRDefault="00CC72B2" w:rsidP="00CC72B2">
      <w:pPr>
        <w:rPr>
          <w:u w:val="single"/>
        </w:rPr>
      </w:pPr>
      <w:r w:rsidRPr="00CC72B2">
        <w:rPr>
          <w:u w:val="single"/>
        </w:rPr>
        <w:t xml:space="preserve">Bancas de doutorado: </w:t>
      </w:r>
    </w:p>
    <w:p w:rsidR="00CC72B2" w:rsidRDefault="00CC72B2" w:rsidP="00CC72B2">
      <w:pPr>
        <w:pStyle w:val="PargrafodaLista"/>
        <w:numPr>
          <w:ilvl w:val="0"/>
          <w:numId w:val="2"/>
        </w:numPr>
      </w:pPr>
      <w:r>
        <w:t xml:space="preserve">2 membros do programa </w:t>
      </w:r>
    </w:p>
    <w:p w:rsidR="00CC72B2" w:rsidRDefault="00CC72B2" w:rsidP="00CC72B2">
      <w:pPr>
        <w:pStyle w:val="PargrafodaLista"/>
        <w:numPr>
          <w:ilvl w:val="0"/>
          <w:numId w:val="2"/>
        </w:numPr>
      </w:pPr>
      <w:r>
        <w:t xml:space="preserve">2 membros externos ao programa </w:t>
      </w:r>
    </w:p>
    <w:p w:rsidR="00DE0E24" w:rsidRDefault="00CC72B2" w:rsidP="00CC72B2">
      <w:pPr>
        <w:pStyle w:val="PargrafodaLista"/>
        <w:numPr>
          <w:ilvl w:val="0"/>
          <w:numId w:val="2"/>
        </w:numPr>
      </w:pPr>
      <w:r>
        <w:t>1 membro externo à USP</w:t>
      </w:r>
    </w:p>
    <w:p w:rsidR="00CC72B2" w:rsidRDefault="00CC72B2" w:rsidP="00CC72B2">
      <w:pPr>
        <w:pStyle w:val="PargrafodaLista"/>
        <w:numPr>
          <w:ilvl w:val="0"/>
          <w:numId w:val="2"/>
        </w:numPr>
      </w:pPr>
      <w:r>
        <w:t>5 suplentes homólogos (ou seja, suplente de um membro externo deve ser externo)</w:t>
      </w:r>
    </w:p>
    <w:p w:rsidR="00CC72B2" w:rsidRDefault="00CC72B2" w:rsidP="00CC72B2">
      <w:pPr>
        <w:pStyle w:val="PargrafodaLista"/>
      </w:pPr>
    </w:p>
    <w:p w:rsidR="00CC72B2" w:rsidRPr="00CC72B2" w:rsidRDefault="00CC72B2" w:rsidP="00CC72B2">
      <w:pPr>
        <w:rPr>
          <w:b/>
        </w:rPr>
      </w:pPr>
      <w:r w:rsidRPr="00CC72B2">
        <w:rPr>
          <w:b/>
        </w:rPr>
        <w:t>Regras Gerais</w:t>
      </w:r>
    </w:p>
    <w:p w:rsidR="00CC72B2" w:rsidRDefault="00CC72B2" w:rsidP="00CC72B2">
      <w:pPr>
        <w:pStyle w:val="PargrafodaLista"/>
        <w:ind w:left="0"/>
        <w:jc w:val="both"/>
      </w:pPr>
      <w:r>
        <w:t>1. Os membros externos das bancas, titulares e suplentes, devem ser pesquisadores com reconhecida competência no tema do trabalho a ser julgado verificável por meio de produção científica qualificada contida no CV Lattes.</w:t>
      </w:r>
    </w:p>
    <w:p w:rsidR="00CC72B2" w:rsidRDefault="00CC72B2" w:rsidP="00CC72B2">
      <w:pPr>
        <w:pStyle w:val="PargrafodaLista"/>
        <w:ind w:left="0"/>
        <w:jc w:val="both"/>
      </w:pPr>
    </w:p>
    <w:p w:rsidR="00CC72B2" w:rsidRDefault="00CC72B2" w:rsidP="00CC72B2">
      <w:pPr>
        <w:pStyle w:val="PargrafodaLista"/>
        <w:ind w:left="0"/>
        <w:jc w:val="both"/>
      </w:pPr>
      <w:r>
        <w:t xml:space="preserve">2. Os membros das bancas deverão ter </w:t>
      </w:r>
      <w:r w:rsidRPr="00B5232B">
        <w:rPr>
          <w:b/>
          <w:u w:val="single"/>
        </w:rPr>
        <w:t>pelo menos uma publicação em periódico indexado no ISIS Web of Science ou SCOPUS ou uma patente aprovada nos últimos 5 anos</w:t>
      </w:r>
      <w:r>
        <w:t>. Nesse sentido, a publicação em periódico indexado deve possuir ao menos o DOI (já presente em publicações online).</w:t>
      </w:r>
    </w:p>
    <w:p w:rsidR="00CC72B2" w:rsidRDefault="00CC72B2" w:rsidP="00CC72B2">
      <w:pPr>
        <w:pStyle w:val="PargrafodaLista"/>
        <w:ind w:left="0"/>
        <w:jc w:val="both"/>
      </w:pPr>
    </w:p>
    <w:p w:rsidR="00CC72B2" w:rsidRDefault="00CC72B2" w:rsidP="00CC72B2">
      <w:pPr>
        <w:pStyle w:val="PargrafodaLista"/>
        <w:ind w:left="0"/>
        <w:jc w:val="both"/>
      </w:pPr>
      <w:r>
        <w:t>3. Para somente um dos membros que não atenda a regra do item 2, a sugestão da participação do mesmo na banca deverá ser acompanhada d</w:t>
      </w:r>
      <w:r w:rsidR="00774A98">
        <w:t xml:space="preserve">o currículo do membro e </w:t>
      </w:r>
      <w:r>
        <w:t xml:space="preserve">uma justificativa embasada na produção </w:t>
      </w:r>
      <w:r w:rsidR="00774A98">
        <w:t xml:space="preserve">técnica e </w:t>
      </w:r>
      <w:r>
        <w:t>científica do mesmo, que deve conter pelo menos uma das seguintes informações:</w:t>
      </w:r>
    </w:p>
    <w:p w:rsidR="00CC72B2" w:rsidRDefault="00CC72B2" w:rsidP="00CB7FD2">
      <w:pPr>
        <w:pStyle w:val="PargrafodaLista"/>
        <w:ind w:left="142" w:hanging="142"/>
        <w:jc w:val="both"/>
      </w:pPr>
      <w:r>
        <w:t>- autoria, se existir, de livro na área presente em catálogo corrente de editora. Nesse caso deve ser adicionado o link para esse catálogo</w:t>
      </w:r>
    </w:p>
    <w:p w:rsidR="00CB7FD2" w:rsidRDefault="00CC72B2" w:rsidP="00CB7FD2">
      <w:pPr>
        <w:pStyle w:val="PargrafodaLista"/>
        <w:ind w:left="142" w:hanging="142"/>
        <w:jc w:val="both"/>
      </w:pPr>
      <w:r>
        <w:t>- referência de 5 artigos publicados em congressos nos últimos 5 anos, que tenham sido apoiados por associações científicas de renome. Nesse caso deve ser incluído as referências dos artigos.</w:t>
      </w:r>
    </w:p>
    <w:p w:rsidR="00A943A0" w:rsidRDefault="00A943A0" w:rsidP="00CC72B2">
      <w:pPr>
        <w:pStyle w:val="PargrafodaLista"/>
        <w:ind w:left="0"/>
        <w:jc w:val="both"/>
      </w:pPr>
      <w:r>
        <w:lastRenderedPageBreak/>
        <w:t>- patentes ou pedidos de patente</w:t>
      </w:r>
      <w:bookmarkStart w:id="0" w:name="_GoBack"/>
      <w:bookmarkEnd w:id="0"/>
    </w:p>
    <w:p w:rsidR="00774A98" w:rsidRDefault="00774A98" w:rsidP="00CC72B2">
      <w:pPr>
        <w:pStyle w:val="PargrafodaLista"/>
        <w:ind w:left="0"/>
        <w:jc w:val="both"/>
      </w:pPr>
      <w:r>
        <w:t>- referência a relatórios técnicos elaborados pelo membro em instituição técnica de renome.</w:t>
      </w:r>
    </w:p>
    <w:p w:rsidR="00774A98" w:rsidRDefault="00774A98" w:rsidP="00584A14">
      <w:pPr>
        <w:pStyle w:val="PargrafodaLista"/>
        <w:ind w:left="142" w:hanging="142"/>
        <w:jc w:val="both"/>
      </w:pPr>
      <w:r>
        <w:t>- outros argumentos que demonstrem, de forma pública e notória, sua competência no tema do trabalho</w:t>
      </w:r>
      <w:r w:rsidR="00C52F68">
        <w:t xml:space="preserve"> tais como:</w:t>
      </w:r>
    </w:p>
    <w:p w:rsidR="00C52F68" w:rsidRDefault="00C52F68" w:rsidP="00C52F68">
      <w:pPr>
        <w:pStyle w:val="PargrafodaLista"/>
        <w:jc w:val="both"/>
      </w:pPr>
      <w:r>
        <w:t>- cursos ministrados e/ou palestras proferidas ligadas ao tema</w:t>
      </w:r>
    </w:p>
    <w:p w:rsidR="00C52F68" w:rsidRDefault="00C52F68" w:rsidP="00C52F68">
      <w:pPr>
        <w:pStyle w:val="PargrafodaLista"/>
        <w:jc w:val="both"/>
      </w:pPr>
      <w:r>
        <w:t>-</w:t>
      </w:r>
      <w:r w:rsidR="00D254B5">
        <w:t xml:space="preserve"> </w:t>
      </w:r>
      <w:r>
        <w:t>trabalhos de consultoria na área</w:t>
      </w:r>
    </w:p>
    <w:p w:rsidR="00C52F68" w:rsidRDefault="00C52F68" w:rsidP="00C52F68">
      <w:pPr>
        <w:pStyle w:val="PargrafodaLista"/>
        <w:jc w:val="both"/>
      </w:pPr>
      <w:r>
        <w:t xml:space="preserve">- relatórios técnicos elaborados para instituições e empresas da área </w:t>
      </w:r>
    </w:p>
    <w:p w:rsidR="00C52F68" w:rsidRDefault="00C52F68" w:rsidP="00CB7FD2">
      <w:pPr>
        <w:pStyle w:val="PargrafodaLista"/>
        <w:ind w:left="851" w:hanging="143"/>
        <w:jc w:val="both"/>
      </w:pPr>
      <w:r>
        <w:t>-</w:t>
      </w:r>
      <w:r w:rsidR="00CB7FD2">
        <w:t> </w:t>
      </w:r>
      <w:r>
        <w:t xml:space="preserve">cargo técnico que ocupa ou ocupou em empresas ou instituições, que </w:t>
      </w:r>
      <w:r w:rsidR="00EF5C20">
        <w:t>demonstre competência na área</w:t>
      </w:r>
    </w:p>
    <w:p w:rsidR="00046E49" w:rsidRDefault="00046E49" w:rsidP="00CB7FD2">
      <w:pPr>
        <w:pStyle w:val="PargrafodaLista"/>
        <w:ind w:left="142"/>
        <w:jc w:val="both"/>
      </w:pPr>
      <w:r w:rsidRPr="00046E49">
        <w:t xml:space="preserve">Neste caso, a justificativa deve ser incluída no sistema PPGEM pelo orientador com no mínimo 1 mês de antecedência do prazo limite para a realização da banca, pois a CPROG emitirá parecer indicativo </w:t>
      </w:r>
      <w:r>
        <w:t xml:space="preserve">a </w:t>
      </w:r>
      <w:r w:rsidRPr="00046E49">
        <w:t xml:space="preserve">ser julgado pela CCP em reunião colegiada, </w:t>
      </w:r>
      <w:r w:rsidR="00B91532">
        <w:t xml:space="preserve">a quem </w:t>
      </w:r>
      <w:r w:rsidRPr="00046E49">
        <w:t>cabe a decisão final sobre a participação ou não do membro na banca.</w:t>
      </w:r>
    </w:p>
    <w:p w:rsidR="00CC72B2" w:rsidRDefault="00CC72B2" w:rsidP="00CC72B2">
      <w:pPr>
        <w:pStyle w:val="PargrafodaLista"/>
        <w:ind w:left="0"/>
        <w:jc w:val="both"/>
      </w:pPr>
    </w:p>
    <w:p w:rsidR="00CC72B2" w:rsidRDefault="00CC72B2" w:rsidP="00CC72B2">
      <w:pPr>
        <w:pStyle w:val="PargrafodaLista"/>
        <w:ind w:left="0"/>
        <w:jc w:val="both"/>
      </w:pPr>
      <w:r>
        <w:t>4. Membros externos que atuam (possuem vínculo empregatício) em instituições estrangeiras deverão submeter um currículo vitae para comprovação de sua produção científica</w:t>
      </w:r>
      <w:r w:rsidR="00B94BC7">
        <w:t xml:space="preserve"> e/ou técnica</w:t>
      </w:r>
      <w:r>
        <w:t>.</w:t>
      </w:r>
    </w:p>
    <w:p w:rsidR="00CC72B2" w:rsidRDefault="00CC72B2" w:rsidP="00CC72B2">
      <w:pPr>
        <w:pStyle w:val="PargrafodaLista"/>
        <w:ind w:left="0"/>
        <w:jc w:val="both"/>
      </w:pPr>
    </w:p>
    <w:p w:rsidR="00CC72B2" w:rsidRDefault="00CC72B2" w:rsidP="00CC72B2">
      <w:pPr>
        <w:pStyle w:val="PargrafodaLista"/>
        <w:ind w:left="0"/>
        <w:jc w:val="both"/>
      </w:pPr>
      <w:r>
        <w:t>5. Pós-doc sob supervisão do orientador e ex-alunos de doutorado do orientador graduados há menos de 1 ano, não poderão participar da banca;</w:t>
      </w:r>
    </w:p>
    <w:p w:rsidR="00CC72B2" w:rsidRDefault="00CC72B2" w:rsidP="00CC72B2">
      <w:pPr>
        <w:pStyle w:val="PargrafodaLista"/>
        <w:ind w:left="0"/>
        <w:jc w:val="both"/>
      </w:pPr>
    </w:p>
    <w:p w:rsidR="00CC72B2" w:rsidRDefault="00CC72B2" w:rsidP="00CC72B2">
      <w:pPr>
        <w:pStyle w:val="PargrafodaLista"/>
        <w:ind w:left="0"/>
        <w:jc w:val="both"/>
      </w:pPr>
      <w:r>
        <w:t>6. Nas bancas de doutorado direto pelo menos um dos membros deverá ser um membro da CCP (titular ou suplente), sendo que o orientador não deverá participar.</w:t>
      </w:r>
    </w:p>
    <w:p w:rsidR="00CC72B2" w:rsidRDefault="00CC72B2" w:rsidP="00CC72B2">
      <w:pPr>
        <w:pStyle w:val="PargrafodaLista"/>
        <w:ind w:left="0"/>
        <w:jc w:val="both"/>
      </w:pPr>
    </w:p>
    <w:p w:rsidR="00CC72B2" w:rsidRDefault="00CC72B2" w:rsidP="00CC72B2">
      <w:pPr>
        <w:pStyle w:val="PargrafodaLista"/>
        <w:ind w:left="0"/>
        <w:jc w:val="both"/>
      </w:pPr>
      <w:r>
        <w:t>7. A banca sugerida pelo orientador será avaliada pela CPROG (Comissão do Programa), que terá três dias para emitir um parecer</w:t>
      </w:r>
      <w:r w:rsidR="00A309D6">
        <w:t xml:space="preserve">, salvo </w:t>
      </w:r>
      <w:r w:rsidR="00CB7FD2">
        <w:t xml:space="preserve">os </w:t>
      </w:r>
      <w:r w:rsidR="00A309D6">
        <w:t>casos que se enquadrem na regra no. 3</w:t>
      </w:r>
      <w:r>
        <w:t>. Caso seja necessária a mudança da banca, a CPROG sugerirá uma nova banca, e comunicará ao orientador.</w:t>
      </w:r>
    </w:p>
    <w:p w:rsidR="00CC72B2" w:rsidRDefault="00CC72B2" w:rsidP="00CC72B2">
      <w:pPr>
        <w:pStyle w:val="PargrafodaLista"/>
        <w:ind w:left="0"/>
        <w:jc w:val="both"/>
      </w:pPr>
    </w:p>
    <w:p w:rsidR="00CC72B2" w:rsidRDefault="00CC72B2" w:rsidP="00CC72B2">
      <w:pPr>
        <w:pStyle w:val="PargrafodaLista"/>
        <w:ind w:left="0"/>
        <w:jc w:val="both"/>
      </w:pPr>
      <w:r>
        <w:t>8. Após a aprovação pela CPROG, a banca será submetida à aprovação final da CCP (Comissão Coordenadora do Programa) em sua reunião ordinária, após a qual será enviada à Secretaria de Pós-Graduação da Escola Politécnica.</w:t>
      </w:r>
    </w:p>
    <w:p w:rsidR="00CC72B2" w:rsidRDefault="00CC72B2" w:rsidP="00CC72B2">
      <w:pPr>
        <w:pStyle w:val="PargrafodaLista"/>
        <w:ind w:left="0"/>
        <w:jc w:val="both"/>
      </w:pPr>
    </w:p>
    <w:p w:rsidR="00CC72B2" w:rsidRDefault="00CC72B2" w:rsidP="00CC72B2">
      <w:pPr>
        <w:pStyle w:val="PargrafodaLista"/>
        <w:ind w:left="0"/>
        <w:jc w:val="both"/>
      </w:pPr>
      <w:r>
        <w:t>9. Os membros da banca deverão ser contatados para marcação da data da defesa somente após a aprovação da banca pela CCP.</w:t>
      </w:r>
    </w:p>
    <w:sectPr w:rsidR="00CC72B2" w:rsidSect="00DE0E2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1BC" w:rsidRDefault="007471BC" w:rsidP="00CC72B2">
      <w:pPr>
        <w:spacing w:after="0" w:line="240" w:lineRule="auto"/>
      </w:pPr>
      <w:r>
        <w:separator/>
      </w:r>
    </w:p>
  </w:endnote>
  <w:endnote w:type="continuationSeparator" w:id="0">
    <w:p w:rsidR="007471BC" w:rsidRDefault="007471BC" w:rsidP="00CC7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1BC" w:rsidRDefault="007471BC" w:rsidP="00CC72B2">
      <w:pPr>
        <w:spacing w:after="0" w:line="240" w:lineRule="auto"/>
      </w:pPr>
      <w:r>
        <w:separator/>
      </w:r>
    </w:p>
  </w:footnote>
  <w:footnote w:type="continuationSeparator" w:id="0">
    <w:p w:rsidR="007471BC" w:rsidRDefault="007471BC" w:rsidP="00CC7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2B2" w:rsidRPr="00CC72B2" w:rsidRDefault="00CC72B2" w:rsidP="00CC72B2">
    <w:pPr>
      <w:pStyle w:val="Cabealho"/>
      <w:jc w:val="right"/>
      <w:rPr>
        <w:i/>
      </w:rPr>
    </w:pPr>
    <w:r w:rsidRPr="00CC72B2">
      <w:rPr>
        <w:i/>
      </w:rPr>
      <w:t>CPROG – CCP – PPGEM</w:t>
    </w:r>
  </w:p>
  <w:p w:rsidR="00CC72B2" w:rsidRPr="00CC72B2" w:rsidRDefault="00CC72B2" w:rsidP="00CC72B2">
    <w:pPr>
      <w:pStyle w:val="Cabealho"/>
      <w:jc w:val="right"/>
      <w:rPr>
        <w:i/>
      </w:rPr>
    </w:pPr>
    <w:r w:rsidRPr="00CC72B2">
      <w:rPr>
        <w:i/>
      </w:rPr>
      <w:t xml:space="preserve">Orientação para montagem de bancas – Regras </w:t>
    </w:r>
    <w:r w:rsidR="007B49CD">
      <w:rPr>
        <w:i/>
      </w:rPr>
      <w:t xml:space="preserve">Atualizadas – </w:t>
    </w:r>
    <w:r w:rsidR="00584A14">
      <w:rPr>
        <w:i/>
      </w:rPr>
      <w:t>Abril</w:t>
    </w:r>
    <w:r w:rsidR="00584A14">
      <w:rPr>
        <w:i/>
      </w:rPr>
      <w:t>/</w:t>
    </w:r>
    <w:r w:rsidR="007B49CD">
      <w:rPr>
        <w:i/>
      </w:rPr>
      <w:t>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300A1"/>
    <w:multiLevelType w:val="hybridMultilevel"/>
    <w:tmpl w:val="7C9AAA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84F67"/>
    <w:multiLevelType w:val="hybridMultilevel"/>
    <w:tmpl w:val="D1D0C1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0MzC3NDYwNzU1MzdS0lEKTi0uzszPAykwrAUACBR2lSwAAAA="/>
  </w:docVars>
  <w:rsids>
    <w:rsidRoot w:val="00CC72B2"/>
    <w:rsid w:val="00046E49"/>
    <w:rsid w:val="001217F9"/>
    <w:rsid w:val="00131210"/>
    <w:rsid w:val="00142BC3"/>
    <w:rsid w:val="002B3609"/>
    <w:rsid w:val="00343B38"/>
    <w:rsid w:val="005360C2"/>
    <w:rsid w:val="00584A14"/>
    <w:rsid w:val="005A3E81"/>
    <w:rsid w:val="00633E19"/>
    <w:rsid w:val="00651DF3"/>
    <w:rsid w:val="00693732"/>
    <w:rsid w:val="00702CD4"/>
    <w:rsid w:val="00711B07"/>
    <w:rsid w:val="007471BC"/>
    <w:rsid w:val="00774A98"/>
    <w:rsid w:val="007B49CD"/>
    <w:rsid w:val="008C4794"/>
    <w:rsid w:val="008D240D"/>
    <w:rsid w:val="00A264ED"/>
    <w:rsid w:val="00A309D6"/>
    <w:rsid w:val="00A943A0"/>
    <w:rsid w:val="00B5232B"/>
    <w:rsid w:val="00B91532"/>
    <w:rsid w:val="00B94BC7"/>
    <w:rsid w:val="00C514B2"/>
    <w:rsid w:val="00C52F68"/>
    <w:rsid w:val="00C70DC9"/>
    <w:rsid w:val="00CB7FD2"/>
    <w:rsid w:val="00CC6E8A"/>
    <w:rsid w:val="00CC72B2"/>
    <w:rsid w:val="00D254B5"/>
    <w:rsid w:val="00DE0E24"/>
    <w:rsid w:val="00E726AA"/>
    <w:rsid w:val="00E81486"/>
    <w:rsid w:val="00EE20FE"/>
    <w:rsid w:val="00EF5C20"/>
    <w:rsid w:val="00F0174C"/>
    <w:rsid w:val="00FC206E"/>
    <w:rsid w:val="00FE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15AE2"/>
  <w15:docId w15:val="{5D93DDE5-CA61-430E-8842-F466B9CC4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0E2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C72B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C72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72B2"/>
  </w:style>
  <w:style w:type="paragraph" w:styleId="Rodap">
    <w:name w:val="footer"/>
    <w:basedOn w:val="Normal"/>
    <w:link w:val="RodapChar"/>
    <w:uiPriority w:val="99"/>
    <w:unhideWhenUsed/>
    <w:rsid w:val="00CC72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72B2"/>
  </w:style>
  <w:style w:type="paragraph" w:styleId="Textodebalo">
    <w:name w:val="Balloon Text"/>
    <w:basedOn w:val="Normal"/>
    <w:link w:val="TextodebaloChar"/>
    <w:uiPriority w:val="99"/>
    <w:semiHidden/>
    <w:unhideWhenUsed/>
    <w:rsid w:val="00B91532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1532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Aoun Tannuri</dc:creator>
  <cp:lastModifiedBy>Flávio A S Fiorelli</cp:lastModifiedBy>
  <cp:revision>2</cp:revision>
  <dcterms:created xsi:type="dcterms:W3CDTF">2018-04-02T16:59:00Z</dcterms:created>
  <dcterms:modified xsi:type="dcterms:W3CDTF">2018-04-02T16:59:00Z</dcterms:modified>
</cp:coreProperties>
</file>